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9C7D" w14:textId="77777777" w:rsidR="002B45A2" w:rsidRDefault="002B45A2" w:rsidP="002B45A2">
      <w:pPr>
        <w:jc w:val="center"/>
        <w:rPr>
          <w:b/>
          <w:bCs/>
        </w:rPr>
      </w:pPr>
      <w:r w:rsidRPr="002B45A2">
        <w:rPr>
          <w:b/>
          <w:bCs/>
        </w:rPr>
        <w:t>Разъяснения практики применения статьи 12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w:t>
      </w:r>
    </w:p>
    <w:p w14:paraId="72B6DB85" w14:textId="77777777" w:rsidR="00D0647C" w:rsidRPr="002B45A2" w:rsidRDefault="00D0647C" w:rsidP="002B45A2">
      <w:pPr>
        <w:jc w:val="center"/>
        <w:rPr>
          <w:b/>
          <w:bCs/>
        </w:rPr>
      </w:pPr>
    </w:p>
    <w:p w14:paraId="224F3B7B" w14:textId="77777777" w:rsidR="002B45A2" w:rsidRPr="002B45A2" w:rsidRDefault="002B45A2" w:rsidP="002B45A2">
      <w:pPr>
        <w:jc w:val="both"/>
      </w:pPr>
      <w:r w:rsidRPr="002B45A2">
        <w:t>Статьей 12 Федерального закона от 25 декабря 2008 г. № 273-ФЗ «О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54A9AFE1" w14:textId="77777777" w:rsidR="002B45A2" w:rsidRPr="002B45A2" w:rsidRDefault="002B45A2" w:rsidP="002B45A2">
      <w:pPr>
        <w:jc w:val="both"/>
      </w:pPr>
      <w:r w:rsidRPr="002B45A2">
        <w:t>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(далее – комиссия).</w:t>
      </w:r>
    </w:p>
    <w:p w14:paraId="0CCD2E8C" w14:textId="77777777" w:rsidR="002B45A2" w:rsidRPr="002B45A2" w:rsidRDefault="002B45A2" w:rsidP="002B45A2">
      <w:pPr>
        <w:jc w:val="both"/>
      </w:pPr>
      <w:r w:rsidRPr="002B45A2">
        <w:t xml:space="preserve">Круг лиц, на которых распространяется данное ограничение, установлен пунктом 1 Указа Президента Российской Федерации от 21 июля 2010 г. № 925. К ним относятся 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w:t>
      </w:r>
      <w:r w:rsidRPr="002B45A2">
        <w:lastRenderedPageBreak/>
        <w:t>разделом III перечня, утвержденного Указом Президента Российской Федерации от 18 мая 2009 г. № 557.</w:t>
      </w:r>
    </w:p>
    <w:p w14:paraId="367F623D" w14:textId="77777777" w:rsidR="002B45A2" w:rsidRPr="002B45A2" w:rsidRDefault="002B45A2" w:rsidP="002B45A2">
      <w:pPr>
        <w:jc w:val="both"/>
      </w:pPr>
      <w:r w:rsidRPr="002B45A2">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14:paraId="4FE88C89" w14:textId="77777777" w:rsidR="002B45A2" w:rsidRPr="002B45A2" w:rsidRDefault="002B45A2" w:rsidP="002B45A2">
      <w:pPr>
        <w:jc w:val="both"/>
      </w:pPr>
      <w:r w:rsidRPr="002B45A2">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14:paraId="27643D76" w14:textId="77777777" w:rsidR="002B45A2" w:rsidRPr="002B45A2" w:rsidRDefault="002B45A2" w:rsidP="002B45A2">
      <w:pPr>
        <w:jc w:val="both"/>
      </w:pPr>
      <w:r w:rsidRPr="002B45A2">
        <w:t>· 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 925;</w:t>
      </w:r>
    </w:p>
    <w:p w14:paraId="4B969B9A" w14:textId="77777777" w:rsidR="002B45A2" w:rsidRPr="002B45A2" w:rsidRDefault="002B45A2" w:rsidP="002B45A2">
      <w:pPr>
        <w:jc w:val="both"/>
      </w:pPr>
      <w:r w:rsidRPr="002B45A2">
        <w:t>· осуществление отдельных функций государственного управления в отношении данной организации во время прохождения государственной службы.</w:t>
      </w:r>
    </w:p>
    <w:p w14:paraId="6BDC4493" w14:textId="77777777" w:rsidR="002B45A2" w:rsidRPr="002B45A2" w:rsidRDefault="002B45A2" w:rsidP="002B45A2">
      <w:pPr>
        <w:jc w:val="both"/>
      </w:pPr>
      <w:r w:rsidRPr="002B45A2">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14:paraId="7C3FAF3D" w14:textId="77777777" w:rsidR="002B45A2" w:rsidRPr="002B45A2" w:rsidRDefault="002B45A2" w:rsidP="002B45A2">
      <w:pPr>
        <w:jc w:val="both"/>
      </w:pPr>
      <w:r w:rsidRPr="002B45A2">
        <w:t>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14:paraId="3232B078" w14:textId="77777777" w:rsidR="002B45A2" w:rsidRPr="002B45A2" w:rsidRDefault="002B45A2" w:rsidP="002B45A2">
      <w:pPr>
        <w:jc w:val="both"/>
      </w:pPr>
      <w:r w:rsidRPr="002B45A2">
        <w:t>Заседание комиссии по указанному вопросу проводится на основании абзаца второго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14:paraId="5DA8C86E" w14:textId="77777777" w:rsidR="002B45A2" w:rsidRPr="002B45A2" w:rsidRDefault="002B45A2" w:rsidP="002B45A2">
      <w:pPr>
        <w:jc w:val="both"/>
      </w:pPr>
      <w:r w:rsidRPr="002B45A2">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2F1DFFD3" w14:textId="77777777" w:rsidR="002B45A2" w:rsidRPr="002B45A2" w:rsidRDefault="002B45A2" w:rsidP="002B45A2">
      <w:pPr>
        <w:jc w:val="both"/>
      </w:pPr>
      <w:r w:rsidRPr="002B45A2">
        <w:lastRenderedPageBreak/>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2CEC0FA7" w14:textId="77777777" w:rsidR="002B45A2" w:rsidRPr="002B45A2" w:rsidRDefault="002B45A2" w:rsidP="002B45A2">
      <w:pPr>
        <w:jc w:val="both"/>
      </w:pPr>
      <w:r w:rsidRPr="002B45A2">
        <w:t>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(работодателю) по последнему месту его службы в порядке, установленном постановлением Правительства Российской Федерации от 8 сентября 2010 г. № 700, а также о том,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w:t>
      </w:r>
    </w:p>
    <w:p w14:paraId="772156E0" w14:textId="77777777" w:rsidR="002B45A2" w:rsidRPr="002B45A2" w:rsidRDefault="002B45A2" w:rsidP="002B45A2">
      <w:pPr>
        <w:jc w:val="both"/>
      </w:pPr>
      <w:r w:rsidRPr="002B45A2">
        <w:t>Вместе с тем, приятие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14:paraId="550ECE14" w14:textId="77777777" w:rsidR="002B45A2" w:rsidRPr="002B45A2" w:rsidRDefault="002B45A2" w:rsidP="002B45A2">
      <w:pPr>
        <w:jc w:val="both"/>
      </w:pPr>
      <w:r w:rsidRPr="002B45A2">
        <w:t xml:space="preserve">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w:t>
      </w:r>
      <w:r w:rsidRPr="002B45A2">
        <w:lastRenderedPageBreak/>
        <w:t>замещал 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14:paraId="3404B51A" w14:textId="77777777" w:rsidR="002B45A2" w:rsidRPr="002B45A2" w:rsidRDefault="002B45A2" w:rsidP="002B45A2">
      <w:pPr>
        <w:jc w:val="both"/>
      </w:pPr>
      <w:r w:rsidRPr="002B45A2">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33A46623" w14:textId="77777777" w:rsidR="002B45A2" w:rsidRPr="002B45A2" w:rsidRDefault="002B45A2" w:rsidP="002B45A2">
      <w:pPr>
        <w:jc w:val="both"/>
      </w:pPr>
      <w:r w:rsidRPr="002B45A2">
        <w:t>Случаями, когда дача согласия комиссией не требуется, являются следующие ситуации:</w:t>
      </w:r>
    </w:p>
    <w:p w14:paraId="44EF0F53" w14:textId="77777777" w:rsidR="002B45A2" w:rsidRPr="002B45A2" w:rsidRDefault="002B45A2" w:rsidP="002B45A2">
      <w:pPr>
        <w:jc w:val="both"/>
      </w:pPr>
      <w:r w:rsidRPr="002B45A2">
        <w:t>· гражданин переходит на работу по трудовому договору в другой государственный орган;</w:t>
      </w:r>
    </w:p>
    <w:p w14:paraId="222BCF5A" w14:textId="77777777" w:rsidR="002B45A2" w:rsidRPr="002B45A2" w:rsidRDefault="002B45A2" w:rsidP="002B45A2">
      <w:pPr>
        <w:jc w:val="both"/>
      </w:pPr>
      <w:r w:rsidRPr="002B45A2">
        <w:t>· гражданин участвует в деятельности органа управления коммерческой организацией в случаях, установленных федеральным законом;</w:t>
      </w:r>
    </w:p>
    <w:p w14:paraId="05BE6E44" w14:textId="77777777" w:rsidR="002B45A2" w:rsidRPr="002B45A2" w:rsidRDefault="002B45A2" w:rsidP="002B45A2">
      <w:pPr>
        <w:jc w:val="both"/>
      </w:pPr>
      <w:r w:rsidRPr="002B45A2">
        <w:t>· гражданин осуществлял отдельные функции государственного управления, направленные на неопределенный круг лиц в конкретной сфере, в которой функционирует организация (подготовка правовых актов и иных управленческих 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14:paraId="29C47DC5" w14:textId="40761257" w:rsidR="00553FDF" w:rsidRDefault="002B45A2" w:rsidP="002B45A2">
      <w:pPr>
        <w:jc w:val="both"/>
      </w:pPr>
      <w:r w:rsidRPr="002B45A2">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sectPr w:rsidR="00553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BC"/>
    <w:rsid w:val="001861BC"/>
    <w:rsid w:val="00261F13"/>
    <w:rsid w:val="002B45A2"/>
    <w:rsid w:val="00553FDF"/>
    <w:rsid w:val="006F316C"/>
    <w:rsid w:val="00A7778B"/>
    <w:rsid w:val="00B13F55"/>
    <w:rsid w:val="00D0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53FB"/>
  <w15:chartTrackingRefBased/>
  <w15:docId w15:val="{3ED25969-F92A-48C6-BD60-C5F2C08E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6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86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861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861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61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61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61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61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61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1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861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861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861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61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61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61BC"/>
    <w:rPr>
      <w:rFonts w:eastAsiaTheme="majorEastAsia" w:cstheme="majorBidi"/>
      <w:color w:val="595959" w:themeColor="text1" w:themeTint="A6"/>
    </w:rPr>
  </w:style>
  <w:style w:type="character" w:customStyle="1" w:styleId="80">
    <w:name w:val="Заголовок 8 Знак"/>
    <w:basedOn w:val="a0"/>
    <w:link w:val="8"/>
    <w:uiPriority w:val="9"/>
    <w:semiHidden/>
    <w:rsid w:val="001861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61BC"/>
    <w:rPr>
      <w:rFonts w:eastAsiaTheme="majorEastAsia" w:cstheme="majorBidi"/>
      <w:color w:val="272727" w:themeColor="text1" w:themeTint="D8"/>
    </w:rPr>
  </w:style>
  <w:style w:type="paragraph" w:styleId="a3">
    <w:name w:val="Title"/>
    <w:basedOn w:val="a"/>
    <w:next w:val="a"/>
    <w:link w:val="a4"/>
    <w:uiPriority w:val="10"/>
    <w:qFormat/>
    <w:rsid w:val="00186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6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1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61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61BC"/>
    <w:pPr>
      <w:spacing w:before="160"/>
      <w:jc w:val="center"/>
    </w:pPr>
    <w:rPr>
      <w:i/>
      <w:iCs/>
      <w:color w:val="404040" w:themeColor="text1" w:themeTint="BF"/>
    </w:rPr>
  </w:style>
  <w:style w:type="character" w:customStyle="1" w:styleId="22">
    <w:name w:val="Цитата 2 Знак"/>
    <w:basedOn w:val="a0"/>
    <w:link w:val="21"/>
    <w:uiPriority w:val="29"/>
    <w:rsid w:val="001861BC"/>
    <w:rPr>
      <w:i/>
      <w:iCs/>
      <w:color w:val="404040" w:themeColor="text1" w:themeTint="BF"/>
    </w:rPr>
  </w:style>
  <w:style w:type="paragraph" w:styleId="a7">
    <w:name w:val="List Paragraph"/>
    <w:basedOn w:val="a"/>
    <w:uiPriority w:val="34"/>
    <w:qFormat/>
    <w:rsid w:val="001861BC"/>
    <w:pPr>
      <w:ind w:left="720"/>
      <w:contextualSpacing/>
    </w:pPr>
  </w:style>
  <w:style w:type="character" w:styleId="a8">
    <w:name w:val="Intense Emphasis"/>
    <w:basedOn w:val="a0"/>
    <w:uiPriority w:val="21"/>
    <w:qFormat/>
    <w:rsid w:val="001861BC"/>
    <w:rPr>
      <w:i/>
      <w:iCs/>
      <w:color w:val="2F5496" w:themeColor="accent1" w:themeShade="BF"/>
    </w:rPr>
  </w:style>
  <w:style w:type="paragraph" w:styleId="a9">
    <w:name w:val="Intense Quote"/>
    <w:basedOn w:val="a"/>
    <w:next w:val="a"/>
    <w:link w:val="aa"/>
    <w:uiPriority w:val="30"/>
    <w:qFormat/>
    <w:rsid w:val="00186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61BC"/>
    <w:rPr>
      <w:i/>
      <w:iCs/>
      <w:color w:val="2F5496" w:themeColor="accent1" w:themeShade="BF"/>
    </w:rPr>
  </w:style>
  <w:style w:type="character" w:styleId="ab">
    <w:name w:val="Intense Reference"/>
    <w:basedOn w:val="a0"/>
    <w:uiPriority w:val="32"/>
    <w:qFormat/>
    <w:rsid w:val="00186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9383</Characters>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2026-06-21T18:34:00Z</dcterms:created>
  <dcterms:modified xsi:type="dcterms:W3CDTF">2026-06-21T18:34:00Z</dcterms:modified>
</cp:coreProperties>
</file>